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106B2">
      <w:pPr>
        <w:pStyle w:val="newncpi0"/>
        <w:jc w:val="center"/>
        <w:divId w:val="256909740"/>
      </w:pPr>
      <w:r>
        <w:t> </w:t>
      </w:r>
    </w:p>
    <w:p w:rsidR="00000000" w:rsidRDefault="00D106B2">
      <w:pPr>
        <w:pStyle w:val="newncpi0"/>
        <w:jc w:val="center"/>
        <w:divId w:val="256909740"/>
      </w:pPr>
      <w:bookmarkStart w:id="0" w:name="a3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D106B2">
      <w:pPr>
        <w:pStyle w:val="newncpi"/>
        <w:ind w:firstLine="0"/>
        <w:jc w:val="center"/>
        <w:divId w:val="256909740"/>
      </w:pPr>
      <w:r>
        <w:rPr>
          <w:rStyle w:val="datepr"/>
        </w:rPr>
        <w:t>16 апреля 2012 г.</w:t>
      </w:r>
      <w:r>
        <w:rPr>
          <w:rStyle w:val="number"/>
        </w:rPr>
        <w:t xml:space="preserve"> № 177</w:t>
      </w:r>
    </w:p>
    <w:p w:rsidR="00000000" w:rsidRDefault="00D106B2">
      <w:pPr>
        <w:pStyle w:val="title"/>
        <w:divId w:val="256909740"/>
      </w:pPr>
      <w:r>
        <w:rPr>
          <w:color w:val="000080"/>
        </w:rPr>
        <w:t>О некоторых вопросах профессиональной подготовки врачей-специалистов в клинической ординатуре</w:t>
      </w:r>
    </w:p>
    <w:p w:rsidR="00000000" w:rsidRDefault="00D106B2">
      <w:pPr>
        <w:pStyle w:val="changei"/>
        <w:divId w:val="256909740"/>
      </w:pPr>
      <w:r>
        <w:t>Изменения и дополнения:</w:t>
      </w:r>
    </w:p>
    <w:p w:rsidR="00000000" w:rsidRDefault="00D106B2">
      <w:pPr>
        <w:pStyle w:val="changeadd"/>
        <w:divId w:val="256909740"/>
      </w:pPr>
      <w:hyperlink r:id="rId4" w:anchor="a1" w:tooltip="-" w:history="1">
        <w:r>
          <w:rPr>
            <w:rStyle w:val="a3"/>
          </w:rPr>
          <w:t>Указ</w:t>
        </w:r>
      </w:hyperlink>
      <w:r>
        <w:t xml:space="preserve"> </w:t>
      </w:r>
      <w:r>
        <w:t>Президента Республики Беларусь от 1 декабря 2014 г. № 552 (Национальный правовой Интернет-портал Республики Беларусь, 04.12.2014, 1/15431);</w:t>
      </w:r>
    </w:p>
    <w:p w:rsidR="00000000" w:rsidRDefault="00D106B2">
      <w:pPr>
        <w:pStyle w:val="changeadd"/>
        <w:divId w:val="256909740"/>
      </w:pPr>
      <w:hyperlink r:id="rId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18 октября 2019 г. № 386 (</w:t>
      </w:r>
      <w:r>
        <w:t>Национальный правовой Интернет-портал Республики Беларусь, 25.10.2019, 1/18628);</w:t>
      </w:r>
    </w:p>
    <w:p w:rsidR="00000000" w:rsidRDefault="00D106B2">
      <w:pPr>
        <w:pStyle w:val="changeadd"/>
        <w:divId w:val="256909740"/>
      </w:pPr>
      <w:hyperlink r:id="rId6" w:anchor="a7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12 марта 2020 г. № 91 (Национальный правовой Интернет-портал Республики Беларусь, 14.</w:t>
      </w:r>
      <w:r>
        <w:t>03.2020, 1/18902)</w:t>
      </w:r>
    </w:p>
    <w:p w:rsidR="00000000" w:rsidRDefault="00D106B2">
      <w:pPr>
        <w:pStyle w:val="newncpi"/>
        <w:divId w:val="256909740"/>
      </w:pPr>
      <w:r>
        <w:t> </w:t>
      </w:r>
    </w:p>
    <w:p w:rsidR="00000000" w:rsidRDefault="00D106B2">
      <w:pPr>
        <w:pStyle w:val="newncpi"/>
        <w:divId w:val="256909740"/>
      </w:pPr>
      <w:r>
        <w:t>В целях совершенствования профессиональной подготовки врачей-специалистов в клинической ординатуре, обеспечения их социальной поддержки:</w:t>
      </w:r>
    </w:p>
    <w:p w:rsidR="00000000" w:rsidRDefault="00D106B2">
      <w:pPr>
        <w:pStyle w:val="point"/>
        <w:divId w:val="256909740"/>
      </w:pPr>
      <w:bookmarkStart w:id="1" w:name="a5"/>
      <w:bookmarkEnd w:id="1"/>
      <w:r>
        <w:t>1. Установить, что:</w:t>
      </w:r>
    </w:p>
    <w:p w:rsidR="00000000" w:rsidRDefault="00D106B2">
      <w:pPr>
        <w:pStyle w:val="underpoint"/>
        <w:divId w:val="256909740"/>
      </w:pPr>
      <w:r>
        <w:t>1.1. финансирование расходов, связанных с профессиональной подготовкой врачей-с</w:t>
      </w:r>
      <w:r>
        <w:t>пециалистов в клинической ординатуре</w:t>
      </w:r>
      <w:hyperlink w:anchor="a1" w:tooltip="+" w:history="1">
        <w:r>
          <w:rPr>
            <w:rStyle w:val="a3"/>
          </w:rPr>
          <w:t>*</w:t>
        </w:r>
      </w:hyperlink>
      <w:r>
        <w:t xml:space="preserve">, осуществляется за счет средств республиканского бюджета и иных источников, не запрещенных законодательством. При этом за счет средств республиканского бюджета финансируются расходы </w:t>
      </w:r>
      <w:proofErr w:type="gramStart"/>
      <w:r>
        <w:t>в пр</w:t>
      </w:r>
      <w:r>
        <w:t>еделах</w:t>
      </w:r>
      <w:proofErr w:type="gramEnd"/>
      <w:r>
        <w:t xml:space="preserve"> утвержденных Министерством здравоохранения контрольных цифр приема лиц, осваивающих программы подготовки в клинической ординатуре (далее – клинические ординаторы);</w:t>
      </w:r>
    </w:p>
    <w:p w:rsidR="00000000" w:rsidRDefault="00D106B2">
      <w:pPr>
        <w:pStyle w:val="underpoint"/>
        <w:divId w:val="256909740"/>
      </w:pPr>
      <w:bookmarkStart w:id="2" w:name="a14"/>
      <w:bookmarkEnd w:id="2"/>
      <w:r>
        <w:t xml:space="preserve">1.2. клиническим ординаторам, проходящим подготовку за счет средств республиканского </w:t>
      </w:r>
      <w:r>
        <w:t>бюджета в очной форме (далее – клинические ординаторы очной формы подготовки), назначаются стипендии</w:t>
      </w:r>
      <w:hyperlink w:anchor="a2" w:tooltip="+" w:history="1">
        <w:r>
          <w:rPr>
            <w:rStyle w:val="a3"/>
          </w:rPr>
          <w:t>**</w:t>
        </w:r>
      </w:hyperlink>
      <w:r>
        <w:t>.</w:t>
      </w:r>
    </w:p>
    <w:p w:rsidR="00000000" w:rsidRDefault="00D106B2">
      <w:pPr>
        <w:pStyle w:val="newncpi"/>
        <w:divId w:val="256909740"/>
      </w:pPr>
      <w:r>
        <w:t>Размер стипендии определяется исходя из оклада, рассчитанного по соответствующей должности служащего, занимаемой до прох</w:t>
      </w:r>
      <w:r>
        <w:t>ождения клинической ординатуры, надбавки за стаж работы в бюджетной организации, надбавки в соответствии с </w:t>
      </w:r>
      <w:hyperlink r:id="rId7" w:anchor="a9435" w:tooltip="+" w:history="1">
        <w:r>
          <w:rPr>
            <w:rStyle w:val="a3"/>
          </w:rPr>
          <w:t>абзацем третьим</w:t>
        </w:r>
      </w:hyperlink>
      <w:r>
        <w:t xml:space="preserve"> пункта 3 части первой статьи 261</w:t>
      </w:r>
      <w:r>
        <w:rPr>
          <w:vertAlign w:val="superscript"/>
        </w:rPr>
        <w:t>2</w:t>
      </w:r>
      <w:r>
        <w:t xml:space="preserve"> Трудового кодекса Республики Беларусь, надб</w:t>
      </w:r>
      <w:r>
        <w:t>авок и доплат, определенных в соответствии с </w:t>
      </w:r>
      <w:hyperlink r:id="rId8" w:anchor="a73" w:tooltip="+" w:history="1">
        <w:r>
          <w:rPr>
            <w:rStyle w:val="a3"/>
          </w:rPr>
          <w:t>пунктом 8</w:t>
        </w:r>
      </w:hyperlink>
      <w:r>
        <w:t xml:space="preserve"> Указа Президента Республики Беларусь от 18 января 2019 г. № 27 «Об оплате труда работников бюджетных организаций».</w:t>
      </w:r>
    </w:p>
    <w:p w:rsidR="00000000" w:rsidRDefault="00D106B2">
      <w:pPr>
        <w:pStyle w:val="newncpi"/>
        <w:divId w:val="256909740"/>
      </w:pPr>
      <w:hyperlink r:id="rId9" w:anchor="a2" w:tooltip="+" w:history="1">
        <w:r>
          <w:rPr>
            <w:rStyle w:val="a3"/>
          </w:rPr>
          <w:t>Порядок</w:t>
        </w:r>
      </w:hyperlink>
      <w:r>
        <w:t xml:space="preserve"> назначения стипендий клиническим ординаторам очной формы подготовки определяется Советом Министров Республики Беларусь;</w:t>
      </w:r>
    </w:p>
    <w:p w:rsidR="00000000" w:rsidRDefault="00D106B2">
      <w:pPr>
        <w:pStyle w:val="underpoint"/>
        <w:divId w:val="256909740"/>
      </w:pPr>
      <w:r>
        <w:lastRenderedPageBreak/>
        <w:t>1.2</w:t>
      </w:r>
      <w:r>
        <w:rPr>
          <w:vertAlign w:val="superscript"/>
        </w:rPr>
        <w:t>1</w:t>
      </w:r>
      <w:r>
        <w:t>. клинические ординаторы очной формы подготовки, распределенные по окончании клинической ординатуры в госу</w:t>
      </w:r>
      <w:r>
        <w:t>дарственные организации здравоохранения, государственные медицинские научные организации, государственные учреждения образования, осуществляющие подготовку, повышение квалификации и (или) переподготовку специалистов с высшим или средним специальным медицин</w:t>
      </w:r>
      <w:r>
        <w:t>ским, фармацевтическим образованием, и не отработавшие установленный срок обязательной работы, обязаны возместить в республиканский бюджет средства, затраченные государством на их подготовку.</w:t>
      </w:r>
    </w:p>
    <w:bookmarkStart w:id="3" w:name="a6"/>
    <w:bookmarkEnd w:id="3"/>
    <w:p w:rsidR="00000000" w:rsidRDefault="00D106B2">
      <w:pPr>
        <w:pStyle w:val="newncpi"/>
        <w:divId w:val="256909740"/>
      </w:pPr>
      <w:r>
        <w:fldChar w:fldCharType="begin"/>
      </w:r>
      <w:r w:rsidR="00190C0A">
        <w:instrText>HYPERLINK "C:\\Users\\User\\Downloads\\tx.dll?d=327527&amp;a=1" \l "a1"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возме</w:t>
      </w:r>
      <w:r>
        <w:t>щения в республиканский бюджет средств, затраченных государством на подготовку клинического ординатора очной формы подготовки, определяется Советом Министров Республики Беларусь;</w:t>
      </w:r>
    </w:p>
    <w:p w:rsidR="00000000" w:rsidRPr="006F5747" w:rsidRDefault="00D106B2">
      <w:pPr>
        <w:pStyle w:val="underpoint"/>
        <w:divId w:val="256909740"/>
        <w:rPr>
          <w:b/>
          <w:u w:val="single"/>
        </w:rPr>
      </w:pPr>
      <w:bookmarkStart w:id="4" w:name="a7"/>
      <w:bookmarkEnd w:id="4"/>
      <w:r>
        <w:t>1.3. </w:t>
      </w:r>
      <w:r w:rsidRPr="006F5747">
        <w:rPr>
          <w:b/>
          <w:u w:val="single"/>
        </w:rPr>
        <w:t>за клиническими ординаторами, проходящими подготовку за счет средств рес</w:t>
      </w:r>
      <w:r w:rsidRPr="006F5747">
        <w:rPr>
          <w:b/>
          <w:u w:val="single"/>
        </w:rPr>
        <w:t>публиканского бюджета в заочной форме (далее – клинические ординаторы заочной формы подготовки), сохраняется средняя заработная плата по месту работы за период нахождения в организации, осуществляющей в соответствии с законодательством подготовку клиническ</w:t>
      </w:r>
      <w:r w:rsidRPr="006F5747">
        <w:rPr>
          <w:b/>
          <w:u w:val="single"/>
        </w:rPr>
        <w:t>их ординаторов;</w:t>
      </w:r>
    </w:p>
    <w:p w:rsidR="00000000" w:rsidRDefault="00D106B2">
      <w:pPr>
        <w:pStyle w:val="underpoint"/>
        <w:divId w:val="256909740"/>
      </w:pPr>
      <w:bookmarkStart w:id="5" w:name="a8"/>
      <w:bookmarkEnd w:id="5"/>
      <w:r>
        <w:t>1.4. </w:t>
      </w:r>
      <w:r w:rsidRPr="006F5747">
        <w:rPr>
          <w:u w:val="single"/>
        </w:rPr>
        <w:t>при направлении нанимателем клинического ординатора заочной формы подготовки в организации, осуществляющие в соответствии с законодательством подготовку клинических ординаторов, находящиеся в другом населенном пункте, этому клиническом</w:t>
      </w:r>
      <w:r w:rsidRPr="006F5747">
        <w:rPr>
          <w:u w:val="single"/>
        </w:rPr>
        <w:t>у ординатору за счет средств нанимателя:</w:t>
      </w:r>
    </w:p>
    <w:p w:rsidR="00000000" w:rsidRDefault="00D106B2">
      <w:pPr>
        <w:pStyle w:val="underpoint"/>
        <w:divId w:val="256909740"/>
      </w:pPr>
      <w:bookmarkStart w:id="6" w:name="a10"/>
      <w:bookmarkEnd w:id="6"/>
      <w:r>
        <w:t xml:space="preserve">1.4.1. выплачиваются </w:t>
      </w:r>
      <w:r w:rsidRPr="006F5747">
        <w:rPr>
          <w:b/>
          <w:u w:val="single"/>
        </w:rPr>
        <w:t>суточные</w:t>
      </w:r>
      <w:r>
        <w:t xml:space="preserve"> (до 90 календарных дней) по установленным</w:t>
      </w:r>
      <w:r>
        <w:t xml:space="preserve"> </w:t>
      </w:r>
      <w:hyperlink r:id="rId10" w:anchor="a24" w:tooltip="+" w:history="1">
        <w:r>
          <w:rPr>
            <w:rStyle w:val="a3"/>
          </w:rPr>
          <w:t>нормам</w:t>
        </w:r>
      </w:hyperlink>
      <w:r>
        <w:t xml:space="preserve"> командировочных расходов в течение каждого календарного года подготовки в клиническ</w:t>
      </w:r>
      <w:r>
        <w:t>ой ординатуре.</w:t>
      </w:r>
    </w:p>
    <w:p w:rsidR="00000000" w:rsidRDefault="00D106B2">
      <w:pPr>
        <w:pStyle w:val="newncpi"/>
        <w:divId w:val="256909740"/>
      </w:pPr>
      <w:r>
        <w:t>При этом, если у иногороднего клинического ординатора заочной формы подготовки имеется возможность ежедневно возвращаться к месту жительства, по согласованию с ним выплата суточных производится нанимателем по нормам командировочных расходов,</w:t>
      </w:r>
      <w:r>
        <w:t xml:space="preserve"> установленным для однодневных служебных командировок, осуществляемых в пределах Республики Беларусь;</w:t>
      </w:r>
    </w:p>
    <w:p w:rsidR="00000000" w:rsidRDefault="00D106B2">
      <w:pPr>
        <w:pStyle w:val="underpoint"/>
        <w:divId w:val="256909740"/>
      </w:pPr>
      <w:bookmarkStart w:id="7" w:name="a12"/>
      <w:bookmarkEnd w:id="7"/>
      <w:r>
        <w:t xml:space="preserve">1.4.2. возмещаются расходы </w:t>
      </w:r>
      <w:r w:rsidRPr="006F5747">
        <w:rPr>
          <w:b/>
          <w:u w:val="single"/>
        </w:rPr>
        <w:t>за пользование жилым помещением в общежитии</w:t>
      </w:r>
      <w:r>
        <w:t xml:space="preserve"> и коммунальные услуги (в размере фактических затрат при наличии оригиналов документ</w:t>
      </w:r>
      <w:r>
        <w:t>ов, подтверждающих данные расходы) либо расходы на наем другого жилого помещения в порядке и</w:t>
      </w:r>
      <w:r>
        <w:t xml:space="preserve"> </w:t>
      </w:r>
      <w:hyperlink r:id="rId11" w:anchor="a24" w:tooltip="+" w:history="1">
        <w:r>
          <w:rPr>
            <w:rStyle w:val="a3"/>
          </w:rPr>
          <w:t>размерах</w:t>
        </w:r>
      </w:hyperlink>
      <w:r>
        <w:t>, установленных для возмещения расходов на наем жилого помещения при служебных командировках;</w:t>
      </w:r>
    </w:p>
    <w:p w:rsidR="00000000" w:rsidRDefault="00D106B2">
      <w:pPr>
        <w:pStyle w:val="underpoint"/>
        <w:divId w:val="256909740"/>
      </w:pPr>
      <w:r>
        <w:t>1.4.3. </w:t>
      </w:r>
      <w:r w:rsidRPr="006F5747">
        <w:rPr>
          <w:b/>
          <w:u w:val="single"/>
        </w:rPr>
        <w:t>о</w:t>
      </w:r>
      <w:r w:rsidRPr="006F5747">
        <w:rPr>
          <w:b/>
          <w:u w:val="single"/>
        </w:rPr>
        <w:t>плачивается проезд к месту прохождения клинической ординатуры и обратно</w:t>
      </w:r>
      <w:r>
        <w:t xml:space="preserve"> на основании вызова организации, осуществляющей в соответствии с законодательством подготовку клинических ординаторов, </w:t>
      </w:r>
      <w:bookmarkStart w:id="8" w:name="_GoBack"/>
      <w:r w:rsidRPr="006F5747">
        <w:rPr>
          <w:u w:val="single"/>
        </w:rPr>
        <w:t>но не более двух раз в</w:t>
      </w:r>
      <w:r>
        <w:t xml:space="preserve"> </w:t>
      </w:r>
      <w:bookmarkEnd w:id="8"/>
      <w:r>
        <w:t>течение календарного года;</w:t>
      </w:r>
    </w:p>
    <w:p w:rsidR="00000000" w:rsidRDefault="00D106B2">
      <w:pPr>
        <w:pStyle w:val="underpoint"/>
        <w:divId w:val="256909740"/>
      </w:pPr>
      <w:bookmarkStart w:id="9" w:name="a9"/>
      <w:bookmarkEnd w:id="9"/>
      <w:r>
        <w:t>1.5. иногородни</w:t>
      </w:r>
      <w:r>
        <w:t>м клиническим ординаторам на период прохождения клинической ординатуры может предоставляться жилое помещение в общежитии организации, осуществляющей в соответствии с законодательством подготовку клинических ординаторов (при его наличии).</w:t>
      </w:r>
    </w:p>
    <w:p w:rsidR="00000000" w:rsidRDefault="00D106B2">
      <w:pPr>
        <w:pStyle w:val="snoskiline"/>
        <w:divId w:val="256909740"/>
      </w:pPr>
      <w:r>
        <w:lastRenderedPageBreak/>
        <w:t>__________________</w:t>
      </w:r>
      <w:r>
        <w:t>____________</w:t>
      </w:r>
    </w:p>
    <w:p w:rsidR="00000000" w:rsidRDefault="00D106B2">
      <w:pPr>
        <w:pStyle w:val="snoski"/>
        <w:divId w:val="256909740"/>
      </w:pPr>
      <w:bookmarkStart w:id="10" w:name="a1"/>
      <w:bookmarkEnd w:id="10"/>
      <w:r>
        <w:t>*Для целей настоящего Указа под клинической ординатурой понимается форма профессиональной подготовки врачей-специалистов, основанная на принципе индивидуального обучения, направленная на углубление профессиональных знаний и совершенствование п</w:t>
      </w:r>
      <w:r>
        <w:t>рактических навыков, освоение передовых медицинских технологий, решение задач кадрового обеспечения здравоохранения.</w:t>
      </w:r>
    </w:p>
    <w:p w:rsidR="00000000" w:rsidRDefault="00D106B2">
      <w:pPr>
        <w:pStyle w:val="snoski"/>
        <w:spacing w:after="240"/>
        <w:divId w:val="256909740"/>
      </w:pPr>
      <w:bookmarkStart w:id="11" w:name="a2"/>
      <w:bookmarkEnd w:id="11"/>
      <w:r>
        <w:t>**Для целей настоящего Указа под стипендией понимается ежемесячная денежная выплата, являющаяся мерой социальной поддержки со стороны государства клинических ординаторов очной формы подготовки и стимулирующая освоение указанными клиническими ординаторами п</w:t>
      </w:r>
      <w:r>
        <w:t>рограмм подготовки в клинической ординатуре.</w:t>
      </w:r>
    </w:p>
    <w:p w:rsidR="00000000" w:rsidRDefault="00D106B2">
      <w:pPr>
        <w:pStyle w:val="point"/>
        <w:divId w:val="256909740"/>
      </w:pPr>
      <w:r>
        <w:t>2. Совету Министров Республики Беларусь в трехмесячный срок обеспечить приведение актов законодательства в соответствие с настоящим Указом и принять иные меры по его реализации.</w:t>
      </w:r>
    </w:p>
    <w:p w:rsidR="00000000" w:rsidRDefault="00D106B2">
      <w:pPr>
        <w:pStyle w:val="point"/>
        <w:divId w:val="256909740"/>
      </w:pPr>
      <w:r>
        <w:t>3. Настоящий Указ вступает в силу</w:t>
      </w:r>
      <w:r>
        <w:t xml:space="preserve"> со дня его подписания.</w:t>
      </w:r>
    </w:p>
    <w:p w:rsidR="00000000" w:rsidRDefault="00D106B2">
      <w:pPr>
        <w:pStyle w:val="newncpi"/>
        <w:divId w:val="25690974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00000">
        <w:trPr>
          <w:divId w:val="2569097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106B2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106B2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D106B2" w:rsidRDefault="00D106B2">
      <w:pPr>
        <w:pStyle w:val="newncpi0"/>
        <w:divId w:val="256909740"/>
      </w:pPr>
      <w:r>
        <w:t> </w:t>
      </w:r>
    </w:p>
    <w:sectPr w:rsidR="00D106B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46"/>
    <w:rsid w:val="00190C0A"/>
    <w:rsid w:val="006F5747"/>
    <w:rsid w:val="00A70246"/>
    <w:rsid w:val="00D1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B8787-7CBC-46AE-9EBD-8AA8B8E8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0974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391471&amp;a=7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33380&amp;a=943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424540&amp;a=7" TargetMode="External"/><Relationship Id="rId11" Type="http://schemas.openxmlformats.org/officeDocument/2006/relationships/hyperlink" Target="file:///C:\Users\User\Downloads\tx.dll%3fd=395735&amp;a=24" TargetMode="External"/><Relationship Id="rId5" Type="http://schemas.openxmlformats.org/officeDocument/2006/relationships/hyperlink" Target="file:///C:\Users\User\Downloads\tx.dll%3fd=412185&amp;a=1" TargetMode="External"/><Relationship Id="rId10" Type="http://schemas.openxmlformats.org/officeDocument/2006/relationships/hyperlink" Target="file:///C:\Users\User\Downloads\tx.dll%3fd=395735&amp;a=24" TargetMode="External"/><Relationship Id="rId4" Type="http://schemas.openxmlformats.org/officeDocument/2006/relationships/hyperlink" Target="file:///C:\Users\User\Downloads\tx.dll%3fd=292087&amp;a=1" TargetMode="External"/><Relationship Id="rId9" Type="http://schemas.openxmlformats.org/officeDocument/2006/relationships/hyperlink" Target="file:///C:\Users\User\Downloads\tx.dll%3fd=240559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2022-04-25T13:35:00Z</dcterms:created>
  <dcterms:modified xsi:type="dcterms:W3CDTF">2022-04-25T13:39:00Z</dcterms:modified>
</cp:coreProperties>
</file>